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652821" w14:textId="51515920" w:rsidR="00606994" w:rsidRDefault="00606994" w:rsidP="00606994">
      <w:pPr>
        <w:spacing w:after="0" w:line="240" w:lineRule="auto"/>
        <w:jc w:val="right"/>
        <w:rPr>
          <w:rFonts w:cstheme="minorHAnsi"/>
          <w:b/>
          <w:sz w:val="28"/>
          <w:szCs w:val="28"/>
        </w:rPr>
      </w:pPr>
      <w:r w:rsidRPr="00606994">
        <w:rPr>
          <w:rFonts w:cstheme="minorHAnsi"/>
          <w:b/>
          <w:noProof/>
          <w:sz w:val="28"/>
          <w:szCs w:val="28"/>
        </w:rPr>
        <mc:AlternateContent>
          <mc:Choice Requires="wps">
            <w:drawing>
              <wp:anchor distT="45720" distB="45720" distL="114300" distR="114300" simplePos="0" relativeHeight="251661312" behindDoc="0" locked="0" layoutInCell="1" allowOverlap="1" wp14:anchorId="38D4FEF6" wp14:editId="38038A2F">
                <wp:simplePos x="0" y="0"/>
                <wp:positionH relativeFrom="column">
                  <wp:posOffset>5248275</wp:posOffset>
                </wp:positionH>
                <wp:positionV relativeFrom="paragraph">
                  <wp:posOffset>0</wp:posOffset>
                </wp:positionV>
                <wp:extent cx="857250" cy="238125"/>
                <wp:effectExtent l="0" t="0" r="19050" b="28575"/>
                <wp:wrapSquare wrapText="bothSides"/>
                <wp:docPr id="103967404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238125"/>
                        </a:xfrm>
                        <a:prstGeom prst="rect">
                          <a:avLst/>
                        </a:prstGeom>
                        <a:solidFill>
                          <a:srgbClr val="FFFFFF"/>
                        </a:solidFill>
                        <a:ln w="9525">
                          <a:solidFill>
                            <a:srgbClr val="000000"/>
                          </a:solidFill>
                          <a:miter lim="800000"/>
                          <a:headEnd/>
                          <a:tailEnd/>
                        </a:ln>
                      </wps:spPr>
                      <wps:txbx>
                        <w:txbxContent>
                          <w:p w14:paraId="6463588C" w14:textId="71CB2E13" w:rsidR="00606994" w:rsidRDefault="0060699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8D4FEF6" id="_x0000_t202" coordsize="21600,21600" o:spt="202" path="m,l,21600r21600,l21600,xe">
                <v:stroke joinstyle="miter"/>
                <v:path gradientshapeok="t" o:connecttype="rect"/>
              </v:shapetype>
              <v:shape id="Text Box 2" o:spid="_x0000_s1026" type="#_x0000_t202" style="position:absolute;left:0;text-align:left;margin-left:413.25pt;margin-top:0;width:67.5pt;height:18.7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">
                <v:textbox>
                  <w:txbxContent>
                    <w:p w14:paraId="6463588C" w14:textId="71CB2E13" w:rsidR="00606994" w:rsidRDefault="00606994"/>
                  </w:txbxContent>
                </v:textbox>
                <w10:wrap type="square"/>
              </v:shape>
            </w:pict>
          </mc:Fallback>
        </mc:AlternateContent>
      </w:r>
      <w:r>
        <w:rPr>
          <w:rFonts w:cstheme="minorHAnsi"/>
          <w:b/>
          <w:sz w:val="28"/>
          <w:szCs w:val="28"/>
        </w:rPr>
        <w:tab/>
      </w:r>
      <w:r>
        <w:rPr>
          <w:rFonts w:cstheme="minorHAnsi"/>
          <w:b/>
          <w:sz w:val="28"/>
          <w:szCs w:val="28"/>
        </w:rPr>
        <w:tab/>
      </w:r>
      <w:r>
        <w:rPr>
          <w:rFonts w:cstheme="minorHAnsi"/>
          <w:b/>
          <w:sz w:val="28"/>
          <w:szCs w:val="28"/>
        </w:rPr>
        <w:tab/>
      </w:r>
      <w:r>
        <w:rPr>
          <w:rFonts w:cstheme="minorHAnsi"/>
          <w:b/>
          <w:sz w:val="28"/>
          <w:szCs w:val="28"/>
        </w:rPr>
        <w:tab/>
      </w:r>
      <w:r>
        <w:rPr>
          <w:rFonts w:cstheme="minorHAnsi"/>
          <w:b/>
          <w:sz w:val="28"/>
          <w:szCs w:val="28"/>
        </w:rPr>
        <w:tab/>
      </w:r>
      <w:r>
        <w:rPr>
          <w:rFonts w:cstheme="minorHAnsi"/>
          <w:b/>
          <w:sz w:val="28"/>
          <w:szCs w:val="28"/>
        </w:rPr>
        <w:tab/>
      </w:r>
      <w:r>
        <w:rPr>
          <w:rFonts w:cstheme="minorHAnsi"/>
          <w:b/>
          <w:sz w:val="28"/>
          <w:szCs w:val="28"/>
        </w:rPr>
        <w:tab/>
      </w:r>
      <w:r>
        <w:rPr>
          <w:rFonts w:cstheme="minorHAnsi"/>
          <w:b/>
          <w:sz w:val="28"/>
          <w:szCs w:val="28"/>
        </w:rPr>
        <w:tab/>
        <w:t xml:space="preserve">        </w:t>
      </w:r>
    </w:p>
    <w:p w14:paraId="18A9B0D4" w14:textId="153EF5CC" w:rsidR="00606994" w:rsidRPr="00606994" w:rsidRDefault="00606994" w:rsidP="00C118AA">
      <w:pPr>
        <w:spacing w:after="0" w:line="240" w:lineRule="auto"/>
        <w:jc w:val="center"/>
        <w:rPr>
          <w:rFonts w:cstheme="minorHAnsi"/>
          <w:b/>
          <w:sz w:val="18"/>
          <w:szCs w:val="18"/>
        </w:rPr>
      </w:pPr>
      <w:r>
        <w:rPr>
          <w:rFonts w:cstheme="minorHAnsi"/>
          <w:b/>
          <w:sz w:val="28"/>
          <w:szCs w:val="28"/>
        </w:rPr>
        <w:tab/>
      </w:r>
      <w:r>
        <w:rPr>
          <w:rFonts w:cstheme="minorHAnsi"/>
          <w:b/>
          <w:sz w:val="28"/>
          <w:szCs w:val="28"/>
        </w:rPr>
        <w:tab/>
      </w:r>
      <w:r>
        <w:rPr>
          <w:rFonts w:cstheme="minorHAnsi"/>
          <w:b/>
          <w:sz w:val="28"/>
          <w:szCs w:val="28"/>
        </w:rPr>
        <w:tab/>
      </w:r>
      <w:r>
        <w:rPr>
          <w:rFonts w:cstheme="minorHAnsi"/>
          <w:b/>
          <w:sz w:val="28"/>
          <w:szCs w:val="28"/>
        </w:rPr>
        <w:tab/>
      </w:r>
      <w:r>
        <w:rPr>
          <w:rFonts w:cstheme="minorHAnsi"/>
          <w:b/>
          <w:sz w:val="28"/>
          <w:szCs w:val="28"/>
        </w:rPr>
        <w:tab/>
      </w:r>
      <w:r>
        <w:rPr>
          <w:rFonts w:cstheme="minorHAnsi"/>
          <w:b/>
          <w:sz w:val="28"/>
          <w:szCs w:val="28"/>
        </w:rPr>
        <w:tab/>
      </w:r>
      <w:r>
        <w:rPr>
          <w:rFonts w:cstheme="minorHAnsi"/>
          <w:b/>
          <w:sz w:val="28"/>
          <w:szCs w:val="28"/>
        </w:rPr>
        <w:tab/>
      </w:r>
      <w:r>
        <w:rPr>
          <w:rFonts w:cstheme="minorHAnsi"/>
          <w:b/>
          <w:sz w:val="28"/>
          <w:szCs w:val="28"/>
        </w:rPr>
        <w:tab/>
      </w:r>
      <w:r>
        <w:rPr>
          <w:rFonts w:cstheme="minorHAnsi"/>
          <w:b/>
          <w:sz w:val="28"/>
          <w:szCs w:val="28"/>
        </w:rPr>
        <w:tab/>
      </w:r>
      <w:r>
        <w:rPr>
          <w:rFonts w:cstheme="minorHAnsi"/>
          <w:b/>
          <w:sz w:val="28"/>
          <w:szCs w:val="28"/>
        </w:rPr>
        <w:tab/>
      </w:r>
    </w:p>
    <w:p w14:paraId="4D7225C1" w14:textId="3FA78518" w:rsidR="003B7B05" w:rsidRDefault="003B7B05" w:rsidP="00C118AA">
      <w:pPr>
        <w:spacing w:after="0" w:line="240" w:lineRule="auto"/>
        <w:jc w:val="center"/>
        <w:rPr>
          <w:rFonts w:cstheme="minorHAnsi"/>
          <w:b/>
          <w:sz w:val="28"/>
          <w:szCs w:val="28"/>
        </w:rPr>
      </w:pPr>
      <w:r w:rsidRPr="003B7B05">
        <w:rPr>
          <w:rFonts w:cstheme="minorHAnsi"/>
          <w:b/>
          <w:noProof/>
          <w:sz w:val="28"/>
          <w:szCs w:val="28"/>
        </w:rPr>
        <mc:AlternateContent>
          <mc:Choice Requires="wps">
            <w:drawing>
              <wp:anchor distT="45720" distB="45720" distL="114300" distR="114300" simplePos="0" relativeHeight="251659264" behindDoc="0" locked="0" layoutInCell="1" allowOverlap="1" wp14:anchorId="7C2619D5" wp14:editId="07E2EF05">
                <wp:simplePos x="0" y="0"/>
                <wp:positionH relativeFrom="margin">
                  <wp:align>right</wp:align>
                </wp:positionH>
                <wp:positionV relativeFrom="paragraph">
                  <wp:posOffset>0</wp:posOffset>
                </wp:positionV>
                <wp:extent cx="1933575" cy="257175"/>
                <wp:effectExtent l="0" t="0" r="9525" b="952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3575" cy="257175"/>
                        </a:xfrm>
                        <a:prstGeom prst="rect">
                          <a:avLst/>
                        </a:prstGeom>
                        <a:solidFill>
                          <a:srgbClr val="FFFFFF"/>
                        </a:solidFill>
                        <a:ln w="9525">
                          <a:noFill/>
                          <a:miter lim="800000"/>
                          <a:headEnd/>
                          <a:tailEnd/>
                        </a:ln>
                      </wps:spPr>
                      <wps:txbx>
                        <w:txbxContent>
                          <w:p w14:paraId="025C9C2B" w14:textId="225EE00A" w:rsidR="003B7B05" w:rsidRPr="003B7B05" w:rsidRDefault="003B7B05" w:rsidP="003B7B05">
                            <w:pPr>
                              <w:jc w:val="center"/>
                              <w:rPr>
                                <w:rFonts w:ascii="Arial Narrow" w:hAnsi="Arial Narrow"/>
                                <w:sz w:val="24"/>
                                <w:szCs w:val="24"/>
                              </w:rPr>
                            </w:pPr>
                            <w:r w:rsidRPr="003B7B05">
                              <w:rPr>
                                <w:rFonts w:ascii="Arial Narrow" w:hAnsi="Arial Narrow"/>
                                <w:sz w:val="24"/>
                                <w:szCs w:val="24"/>
                              </w:rPr>
                              <w:t>APRIL ROSS G. SIASON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C2619D5" id="_x0000_s1027" type="#_x0000_t202" style="position:absolute;left:0;text-align:left;margin-left:101.05pt;margin-top:0;width:152.25pt;height:20.2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" stroked="f">
                <v:textbox>
                  <w:txbxContent>
                    <w:p w14:paraId="025C9C2B" w14:textId="225EE00A" w:rsidR="003B7B05" w:rsidRPr="003B7B05" w:rsidRDefault="003B7B05" w:rsidP="003B7B05">
                      <w:pPr>
                        <w:jc w:val="center"/>
                        <w:rPr>
                          <w:rFonts w:ascii="Arial Narrow" w:hAnsi="Arial Narrow"/>
                          <w:sz w:val="24"/>
                          <w:szCs w:val="24"/>
                        </w:rPr>
                      </w:pPr>
                      <w:r w:rsidRPr="003B7B05">
                        <w:rPr>
                          <w:rFonts w:ascii="Arial Narrow" w:hAnsi="Arial Narrow"/>
                          <w:sz w:val="24"/>
                          <w:szCs w:val="24"/>
                        </w:rPr>
                        <w:t>APRIL ROSS G. SIASON</w:t>
                      </w:r>
                    </w:p>
                  </w:txbxContent>
                </v:textbox>
                <w10:wrap type="square" anchorx="margin"/>
              </v:shape>
            </w:pict>
          </mc:Fallback>
        </mc:AlternateContent>
      </w:r>
    </w:p>
    <w:p w14:paraId="59338A77" w14:textId="77777777" w:rsidR="003B7B05" w:rsidRDefault="003B7B05" w:rsidP="00C118AA">
      <w:pPr>
        <w:spacing w:after="0" w:line="240" w:lineRule="auto"/>
        <w:jc w:val="center"/>
        <w:rPr>
          <w:rFonts w:cstheme="minorHAnsi"/>
          <w:b/>
          <w:sz w:val="28"/>
          <w:szCs w:val="28"/>
        </w:rPr>
      </w:pPr>
    </w:p>
    <w:p w14:paraId="1DE8DCF2" w14:textId="2F36825A" w:rsidR="00C118AA" w:rsidRPr="007E68FD" w:rsidRDefault="00C118AA" w:rsidP="00C118AA">
      <w:pPr>
        <w:spacing w:after="0" w:line="240" w:lineRule="auto"/>
        <w:jc w:val="center"/>
        <w:rPr>
          <w:rFonts w:cstheme="minorHAnsi"/>
          <w:b/>
          <w:sz w:val="28"/>
          <w:szCs w:val="28"/>
        </w:rPr>
      </w:pPr>
      <w:r w:rsidRPr="007E68FD">
        <w:rPr>
          <w:rFonts w:cstheme="minorHAnsi"/>
          <w:b/>
          <w:sz w:val="28"/>
          <w:szCs w:val="28"/>
        </w:rPr>
        <w:t>CERTIFICATE OF ORIENTATION RELATIVE TO THE APPLICATION FOR GOVERNOR’S PERMIT TO EXTRACT MINERAL RESOURCES WITHIN THE PROVINCE OF NEGROS OCCIDENTAL.</w:t>
      </w:r>
    </w:p>
    <w:p w14:paraId="3366C358" w14:textId="77777777" w:rsidR="00750FF1" w:rsidRPr="00750FF1" w:rsidRDefault="00750FF1" w:rsidP="007E68FD">
      <w:pPr>
        <w:spacing w:after="0" w:line="240" w:lineRule="auto"/>
        <w:jc w:val="both"/>
        <w:rPr>
          <w:rFonts w:cstheme="minorHAnsi"/>
        </w:rPr>
      </w:pPr>
    </w:p>
    <w:p w14:paraId="740F267C" w14:textId="14F734C2" w:rsidR="00C118AA" w:rsidRPr="00750FF1" w:rsidRDefault="00C118AA" w:rsidP="00C118AA">
      <w:pPr>
        <w:spacing w:after="0" w:line="240" w:lineRule="auto"/>
        <w:jc w:val="both"/>
        <w:rPr>
          <w:rFonts w:cstheme="minorHAnsi"/>
        </w:rPr>
      </w:pPr>
      <w:r w:rsidRPr="00750FF1">
        <w:rPr>
          <w:rFonts w:cstheme="minorHAnsi"/>
        </w:rPr>
        <w:t xml:space="preserve">          This is to certify that I, _______________________________________________</w:t>
      </w:r>
      <w:r w:rsidR="00441C3B">
        <w:rPr>
          <w:rFonts w:cstheme="minorHAnsi"/>
        </w:rPr>
        <w:t xml:space="preserve"> </w:t>
      </w:r>
      <w:r w:rsidRPr="00750FF1">
        <w:rPr>
          <w:rFonts w:cstheme="minorHAnsi"/>
        </w:rPr>
        <w:t>applicant of legal age, and resident of _</w:t>
      </w:r>
      <w:r>
        <w:rPr>
          <w:rFonts w:cstheme="minorHAnsi"/>
        </w:rPr>
        <w:t>_______________</w:t>
      </w:r>
      <w:r w:rsidRPr="00750FF1">
        <w:rPr>
          <w:rFonts w:cstheme="minorHAnsi"/>
        </w:rPr>
        <w:t>_____________</w:t>
      </w:r>
      <w:r w:rsidR="00441C3B">
        <w:rPr>
          <w:rFonts w:cstheme="minorHAnsi"/>
        </w:rPr>
        <w:t>________</w:t>
      </w:r>
      <w:r w:rsidRPr="00750FF1">
        <w:rPr>
          <w:rFonts w:cstheme="minorHAnsi"/>
        </w:rPr>
        <w:t>_____, Negros Occidental has thoroughly appraised during this orientation relative to my _______________</w:t>
      </w:r>
      <w:r>
        <w:rPr>
          <w:rFonts w:cstheme="minorHAnsi"/>
        </w:rPr>
        <w:t>___</w:t>
      </w:r>
      <w:r w:rsidRPr="00750FF1">
        <w:rPr>
          <w:rFonts w:cstheme="minorHAnsi"/>
        </w:rPr>
        <w:t xml:space="preserve">____application for a Governor’s Permit to extract mineral resources within the Province of Negros Occidental. </w:t>
      </w:r>
    </w:p>
    <w:p w14:paraId="0444686C" w14:textId="77777777" w:rsidR="00C118AA" w:rsidRPr="00750FF1" w:rsidRDefault="00C118AA" w:rsidP="00C118AA">
      <w:pPr>
        <w:spacing w:after="0" w:line="240" w:lineRule="auto"/>
        <w:jc w:val="both"/>
        <w:rPr>
          <w:rFonts w:cstheme="minorHAnsi"/>
        </w:rPr>
      </w:pPr>
    </w:p>
    <w:p w14:paraId="4F66B6FF" w14:textId="77777777" w:rsidR="00C118AA" w:rsidRPr="00750FF1" w:rsidRDefault="00C118AA" w:rsidP="00C118AA">
      <w:pPr>
        <w:spacing w:after="0" w:line="240" w:lineRule="auto"/>
        <w:jc w:val="both"/>
        <w:rPr>
          <w:rFonts w:cstheme="minorHAnsi"/>
        </w:rPr>
      </w:pPr>
      <w:r w:rsidRPr="00750FF1">
        <w:rPr>
          <w:rFonts w:cstheme="minorHAnsi"/>
        </w:rPr>
        <w:t xml:space="preserve">  </w:t>
      </w:r>
      <w:r>
        <w:rPr>
          <w:rFonts w:cstheme="minorHAnsi"/>
        </w:rPr>
        <w:t xml:space="preserve">      </w:t>
      </w:r>
      <w:r w:rsidRPr="00750FF1">
        <w:rPr>
          <w:rFonts w:cstheme="minorHAnsi"/>
        </w:rPr>
        <w:t xml:space="preserve">Further, I am properly informed of the following guidelines relative thereto pursuant to Ordinance No. 2023-001, Series of 2023, and other mining-related laws and orders, to wit; </w:t>
      </w:r>
    </w:p>
    <w:p w14:paraId="0860C696" w14:textId="77777777" w:rsidR="00750FF1" w:rsidRPr="00750FF1" w:rsidRDefault="00750FF1" w:rsidP="007E68FD">
      <w:pPr>
        <w:spacing w:line="240" w:lineRule="auto"/>
        <w:jc w:val="both"/>
        <w:rPr>
          <w:rFonts w:cstheme="minorHAnsi"/>
        </w:rPr>
      </w:pPr>
    </w:p>
    <w:p w14:paraId="0A5EC9D8" w14:textId="63FC843A" w:rsidR="00C118AA" w:rsidRPr="00C118AA" w:rsidRDefault="00C118AA" w:rsidP="00C118AA">
      <w:pPr>
        <w:pStyle w:val="ListParagraph"/>
        <w:numPr>
          <w:ilvl w:val="0"/>
          <w:numId w:val="1"/>
        </w:numPr>
        <w:spacing w:after="0" w:line="240" w:lineRule="auto"/>
        <w:jc w:val="both"/>
        <w:rPr>
          <w:rFonts w:cstheme="minorHAnsi"/>
        </w:rPr>
      </w:pPr>
      <w:r w:rsidRPr="00C118AA">
        <w:rPr>
          <w:rFonts w:cstheme="minorHAnsi"/>
        </w:rPr>
        <w:t xml:space="preserve">The application for a Governor’s Permit is only a </w:t>
      </w:r>
      <w:r w:rsidRPr="00C118AA">
        <w:rPr>
          <w:rFonts w:cstheme="minorHAnsi"/>
          <w:b/>
          <w:u w:val="single"/>
        </w:rPr>
        <w:t>PRIVILEGE</w:t>
      </w:r>
      <w:r w:rsidRPr="00C118AA">
        <w:rPr>
          <w:rFonts w:cstheme="minorHAnsi"/>
          <w:u w:val="single"/>
        </w:rPr>
        <w:t xml:space="preserve"> </w:t>
      </w:r>
      <w:r w:rsidRPr="00C118AA">
        <w:rPr>
          <w:rFonts w:cstheme="minorHAnsi"/>
        </w:rPr>
        <w:t>and not a vested right;</w:t>
      </w:r>
    </w:p>
    <w:p w14:paraId="353FE2E4" w14:textId="44EF2A55" w:rsidR="00C118AA" w:rsidRPr="00C118AA" w:rsidRDefault="00C118AA" w:rsidP="00C118AA">
      <w:pPr>
        <w:pStyle w:val="ListParagraph"/>
        <w:numPr>
          <w:ilvl w:val="0"/>
          <w:numId w:val="1"/>
        </w:numPr>
        <w:spacing w:after="0" w:line="240" w:lineRule="auto"/>
        <w:jc w:val="both"/>
        <w:rPr>
          <w:rFonts w:cstheme="minorHAnsi"/>
        </w:rPr>
      </w:pPr>
      <w:r w:rsidRPr="00C118AA">
        <w:rPr>
          <w:rFonts w:cstheme="minorHAnsi"/>
        </w:rPr>
        <w:t>The Provincial Environment Management Office (PEMO) shall accept applications duly filled out with complete submission of initial documentary requirements on a first come first serve basis.</w:t>
      </w:r>
    </w:p>
    <w:p w14:paraId="15F2851D" w14:textId="72DCE2FA" w:rsidR="00C118AA" w:rsidRDefault="00C118AA" w:rsidP="00C118AA">
      <w:pPr>
        <w:pStyle w:val="ListParagraph"/>
        <w:numPr>
          <w:ilvl w:val="0"/>
          <w:numId w:val="1"/>
        </w:numPr>
        <w:spacing w:after="0" w:line="240" w:lineRule="auto"/>
        <w:jc w:val="both"/>
        <w:rPr>
          <w:rFonts w:cstheme="minorHAnsi"/>
        </w:rPr>
      </w:pPr>
      <w:r w:rsidRPr="00C118AA">
        <w:rPr>
          <w:rFonts w:cstheme="minorHAnsi"/>
        </w:rPr>
        <w:t xml:space="preserve">The applicant has only a period of two hundred seventy days (270) days to be counted from the       date the applicant submitted the </w:t>
      </w:r>
      <w:r w:rsidRPr="00C118AA">
        <w:rPr>
          <w:rFonts w:cstheme="minorHAnsi"/>
          <w:b/>
          <w:sz w:val="20"/>
          <w:szCs w:val="20"/>
        </w:rPr>
        <w:t>Initial Mandatory Requirements</w:t>
      </w:r>
      <w:r w:rsidRPr="00C118AA">
        <w:rPr>
          <w:rFonts w:cstheme="minorHAnsi"/>
          <w:b/>
        </w:rPr>
        <w:t xml:space="preserve"> </w:t>
      </w:r>
      <w:r w:rsidRPr="00C118AA">
        <w:rPr>
          <w:rFonts w:cstheme="minorHAnsi"/>
        </w:rPr>
        <w:t xml:space="preserve">and stamped received by the PEMO. Failure of the applicant to comply with the one-time complete submission of documentary requirements on or before the </w:t>
      </w:r>
      <w:r w:rsidRPr="00C118AA">
        <w:rPr>
          <w:rFonts w:cstheme="minorHAnsi"/>
          <w:b/>
          <w:sz w:val="20"/>
          <w:szCs w:val="20"/>
          <w:u w:val="single"/>
        </w:rPr>
        <w:t>270-day processing period</w:t>
      </w:r>
      <w:r w:rsidRPr="00C118AA">
        <w:rPr>
          <w:rFonts w:cstheme="minorHAnsi"/>
          <w:b/>
          <w:u w:val="single"/>
        </w:rPr>
        <w:t xml:space="preserve"> </w:t>
      </w:r>
      <w:r w:rsidRPr="00C118AA">
        <w:rPr>
          <w:rFonts w:cstheme="minorHAnsi"/>
        </w:rPr>
        <w:t>shall be the grounds for the automatic cancellation of the application.</w:t>
      </w:r>
    </w:p>
    <w:p w14:paraId="6B6175A2" w14:textId="77777777" w:rsidR="00C118AA" w:rsidRPr="00C118AA" w:rsidRDefault="00C118AA" w:rsidP="00C118AA">
      <w:pPr>
        <w:pStyle w:val="ListParagraph"/>
        <w:numPr>
          <w:ilvl w:val="0"/>
          <w:numId w:val="1"/>
        </w:numPr>
        <w:spacing w:after="0" w:line="240" w:lineRule="auto"/>
        <w:jc w:val="both"/>
        <w:rPr>
          <w:rFonts w:cstheme="minorHAnsi"/>
        </w:rPr>
      </w:pPr>
      <w:r w:rsidRPr="00C118AA">
        <w:rPr>
          <w:rFonts w:cstheme="minorHAnsi"/>
        </w:rPr>
        <w:t xml:space="preserve">If the application involves private land/ titled property, the following requirements shall be submitted: a </w:t>
      </w:r>
    </w:p>
    <w:p w14:paraId="14EAADAF" w14:textId="4EE38F35" w:rsidR="00C118AA" w:rsidRPr="007E68FD" w:rsidRDefault="00C118AA" w:rsidP="00C118AA">
      <w:pPr>
        <w:spacing w:after="0" w:line="240" w:lineRule="auto"/>
        <w:jc w:val="both"/>
        <w:rPr>
          <w:rFonts w:cstheme="minorHAnsi"/>
        </w:rPr>
      </w:pPr>
      <w:r>
        <w:rPr>
          <w:rFonts w:cstheme="minorHAnsi"/>
        </w:rPr>
        <w:t xml:space="preserve">     </w:t>
      </w:r>
      <w:r>
        <w:rPr>
          <w:rFonts w:cstheme="minorHAnsi"/>
        </w:rPr>
        <w:tab/>
      </w:r>
      <w:r w:rsidRPr="00750FF1">
        <w:rPr>
          <w:rFonts w:cstheme="minorHAnsi"/>
          <w:b/>
          <w:sz w:val="20"/>
          <w:szCs w:val="20"/>
        </w:rPr>
        <w:t xml:space="preserve">Certified True Copy of the Land Title from the Register of </w:t>
      </w:r>
      <w:r w:rsidRPr="00750FF1">
        <w:rPr>
          <w:rFonts w:cstheme="minorHAnsi"/>
          <w:b/>
          <w:i/>
          <w:sz w:val="20"/>
          <w:szCs w:val="20"/>
        </w:rPr>
        <w:t xml:space="preserve">Deeds, Notarized Lot Owner Consent </w:t>
      </w:r>
    </w:p>
    <w:p w14:paraId="58631B60" w14:textId="37619608" w:rsidR="00C118AA" w:rsidRDefault="00C118AA" w:rsidP="00C118AA">
      <w:pPr>
        <w:spacing w:after="0" w:line="240" w:lineRule="auto"/>
        <w:ind w:left="720"/>
        <w:jc w:val="both"/>
        <w:rPr>
          <w:rFonts w:cstheme="minorHAnsi"/>
        </w:rPr>
      </w:pPr>
      <w:r w:rsidRPr="00750FF1">
        <w:rPr>
          <w:rFonts w:cstheme="minorHAnsi"/>
          <w:b/>
          <w:i/>
          <w:sz w:val="20"/>
          <w:szCs w:val="20"/>
        </w:rPr>
        <w:t>from both Spouses or the owner of the land if the applicant is not a registered owner.</w:t>
      </w:r>
      <w:r>
        <w:rPr>
          <w:rFonts w:cstheme="minorHAnsi"/>
        </w:rPr>
        <w:t xml:space="preserve"> </w:t>
      </w:r>
      <w:r w:rsidRPr="00750FF1">
        <w:rPr>
          <w:rFonts w:cstheme="minorHAnsi"/>
        </w:rPr>
        <w:t>(Note: Lot/s under</w:t>
      </w:r>
      <w:r w:rsidRPr="00C118AA">
        <w:rPr>
          <w:rFonts w:cstheme="minorHAnsi"/>
        </w:rPr>
        <w:t xml:space="preserve"> CLOA or Title acquired through the CARP Program is prohibited for quarrying per EO 79).</w:t>
      </w:r>
    </w:p>
    <w:p w14:paraId="0E980CC7" w14:textId="6561B853" w:rsidR="00C118AA" w:rsidRDefault="00C118AA" w:rsidP="00C118AA">
      <w:pPr>
        <w:pStyle w:val="ListParagraph"/>
        <w:numPr>
          <w:ilvl w:val="0"/>
          <w:numId w:val="1"/>
        </w:numPr>
        <w:spacing w:after="0" w:line="240" w:lineRule="auto"/>
        <w:jc w:val="both"/>
        <w:rPr>
          <w:rFonts w:cstheme="minorHAnsi"/>
        </w:rPr>
      </w:pPr>
      <w:r w:rsidRPr="00C118AA">
        <w:rPr>
          <w:rFonts w:cstheme="minorHAnsi"/>
        </w:rPr>
        <w:t>Upon submission of the duly filled out application with complete documentary requirements, the RSD-PEMO staff shall check the completeness of the submitted documentary requirements, the list of which is attached hereto. If found lacking, incomplete, and/ or inconsistent, the RSD-PEMO staff shall inform the application on the discrepancies noted in the submitted documents.</w:t>
      </w:r>
    </w:p>
    <w:p w14:paraId="3C5C4CD7" w14:textId="4EECBF73" w:rsidR="00C118AA" w:rsidRDefault="00C118AA" w:rsidP="00C118AA">
      <w:pPr>
        <w:pStyle w:val="ListParagraph"/>
        <w:numPr>
          <w:ilvl w:val="0"/>
          <w:numId w:val="1"/>
        </w:numPr>
        <w:spacing w:after="0" w:line="240" w:lineRule="auto"/>
        <w:jc w:val="both"/>
        <w:rPr>
          <w:rFonts w:cstheme="minorHAnsi"/>
        </w:rPr>
      </w:pPr>
      <w:r w:rsidRPr="00C118AA">
        <w:rPr>
          <w:rFonts w:cstheme="minorHAnsi"/>
        </w:rPr>
        <w:t>The RSD-PEMO staff has the right to implement policies, rules, and regulations required under the ordinance and executive orders issued by the Governor related to but not limited to quarry and mineral resources permit applications as well as the resolutions executed by the PMRB in relation to permitting requirements.</w:t>
      </w:r>
    </w:p>
    <w:p w14:paraId="2B40D186" w14:textId="6A43A8C9" w:rsidR="00C118AA" w:rsidRPr="00C118AA" w:rsidRDefault="00C118AA" w:rsidP="00C118AA">
      <w:pPr>
        <w:pStyle w:val="ListParagraph"/>
        <w:numPr>
          <w:ilvl w:val="0"/>
          <w:numId w:val="1"/>
        </w:numPr>
        <w:spacing w:after="0" w:line="240" w:lineRule="auto"/>
        <w:jc w:val="both"/>
        <w:rPr>
          <w:rFonts w:cstheme="minorHAnsi"/>
        </w:rPr>
      </w:pPr>
      <w:r w:rsidRPr="00C118AA">
        <w:rPr>
          <w:rFonts w:cstheme="minorHAnsi"/>
        </w:rPr>
        <w:t>The RSD-PEMO shall evaluate the completeness of all the documentary and technical requirements before endorsing it to the PMRB for deliberation.</w:t>
      </w:r>
    </w:p>
    <w:p w14:paraId="2EAD7038" w14:textId="68BD1E14" w:rsidR="00C118AA" w:rsidRDefault="00C118AA" w:rsidP="00C118AA">
      <w:pPr>
        <w:pStyle w:val="ListParagraph"/>
        <w:numPr>
          <w:ilvl w:val="0"/>
          <w:numId w:val="1"/>
        </w:numPr>
        <w:spacing w:after="0" w:line="240" w:lineRule="auto"/>
        <w:jc w:val="both"/>
        <w:rPr>
          <w:rFonts w:cstheme="minorHAnsi"/>
        </w:rPr>
      </w:pPr>
      <w:r w:rsidRPr="00C118AA">
        <w:rPr>
          <w:rFonts w:cstheme="minorHAnsi"/>
        </w:rPr>
        <w:t>The Provincial Environment Management Office shall not entertain FIXERS and does not accept valuable consideration such as monetary amounts, gifts, and the same.</w:t>
      </w:r>
    </w:p>
    <w:p w14:paraId="76B62F90" w14:textId="77777777" w:rsidR="00C118AA" w:rsidRPr="00C118AA" w:rsidRDefault="00C118AA" w:rsidP="00C118AA">
      <w:pPr>
        <w:spacing w:after="0" w:line="240" w:lineRule="auto"/>
        <w:jc w:val="both"/>
        <w:rPr>
          <w:rFonts w:cstheme="minorHAnsi"/>
        </w:rPr>
      </w:pPr>
    </w:p>
    <w:p w14:paraId="54E96765" w14:textId="77777777" w:rsidR="00C118AA" w:rsidRPr="00750FF1" w:rsidRDefault="00C118AA" w:rsidP="00C118AA">
      <w:pPr>
        <w:spacing w:after="0" w:line="240" w:lineRule="auto"/>
        <w:ind w:left="720" w:firstLine="720"/>
        <w:jc w:val="both"/>
        <w:rPr>
          <w:rFonts w:cstheme="minorHAnsi"/>
        </w:rPr>
      </w:pPr>
      <w:r w:rsidRPr="00750FF1">
        <w:rPr>
          <w:rFonts w:cstheme="minorHAnsi"/>
        </w:rPr>
        <w:t xml:space="preserve">I further certify that I fully understand the aforementioned guidelines. </w:t>
      </w:r>
    </w:p>
    <w:p w14:paraId="193081D5" w14:textId="4E665874" w:rsidR="00C118AA" w:rsidRPr="00750FF1" w:rsidRDefault="00C118AA" w:rsidP="00C118AA">
      <w:pPr>
        <w:spacing w:after="0" w:line="240" w:lineRule="auto"/>
        <w:jc w:val="both"/>
        <w:rPr>
          <w:rFonts w:cstheme="minorHAnsi"/>
        </w:rPr>
      </w:pPr>
      <w:r w:rsidRPr="00750FF1">
        <w:rPr>
          <w:rFonts w:cstheme="minorHAnsi"/>
        </w:rPr>
        <w:t xml:space="preserve">                 </w:t>
      </w:r>
      <w:r>
        <w:rPr>
          <w:rFonts w:cstheme="minorHAnsi"/>
        </w:rPr>
        <w:t xml:space="preserve"> </w:t>
      </w:r>
      <w:r w:rsidRPr="00750FF1">
        <w:rPr>
          <w:rFonts w:cstheme="minorHAnsi"/>
        </w:rPr>
        <w:t xml:space="preserve">  </w:t>
      </w:r>
      <w:r>
        <w:rPr>
          <w:rFonts w:cstheme="minorHAnsi"/>
        </w:rPr>
        <w:tab/>
      </w:r>
      <w:r w:rsidRPr="00750FF1">
        <w:rPr>
          <w:rFonts w:cstheme="minorHAnsi"/>
        </w:rPr>
        <w:t>Bacolod City, Negros Occident</w:t>
      </w:r>
      <w:r w:rsidR="00F94471">
        <w:rPr>
          <w:rFonts w:cstheme="minorHAnsi"/>
        </w:rPr>
        <w:t>a</w:t>
      </w:r>
      <w:r w:rsidRPr="00750FF1">
        <w:rPr>
          <w:rFonts w:cstheme="minorHAnsi"/>
        </w:rPr>
        <w:t>l, Philippines.</w:t>
      </w:r>
    </w:p>
    <w:p w14:paraId="03AF2424" w14:textId="77777777" w:rsidR="00750FF1" w:rsidRPr="00750FF1" w:rsidRDefault="00750FF1" w:rsidP="007E68FD">
      <w:pPr>
        <w:spacing w:line="240" w:lineRule="auto"/>
        <w:jc w:val="both"/>
        <w:rPr>
          <w:rFonts w:cstheme="minorHAnsi"/>
        </w:rPr>
      </w:pPr>
    </w:p>
    <w:p w14:paraId="001A58CC" w14:textId="3F2B4A1E" w:rsidR="00C118AA" w:rsidRPr="00750FF1" w:rsidRDefault="00C118AA" w:rsidP="00C118AA">
      <w:pPr>
        <w:spacing w:after="0" w:line="240" w:lineRule="auto"/>
        <w:jc w:val="both"/>
        <w:rPr>
          <w:rFonts w:cstheme="minorHAnsi"/>
        </w:rPr>
      </w:pPr>
      <w:r>
        <w:rPr>
          <w:rFonts w:cstheme="minorHAnsi"/>
        </w:rPr>
        <w:t xml:space="preserve">                                                                                                                         </w:t>
      </w:r>
      <w:r w:rsidRPr="00750FF1">
        <w:rPr>
          <w:rFonts w:cstheme="minorHAnsi"/>
        </w:rPr>
        <w:t>________________________</w:t>
      </w:r>
    </w:p>
    <w:p w14:paraId="0DCD3B27" w14:textId="77777777" w:rsidR="00C118AA" w:rsidRPr="00750FF1" w:rsidRDefault="00C118AA" w:rsidP="00C118AA">
      <w:pPr>
        <w:spacing w:after="0" w:line="240" w:lineRule="auto"/>
        <w:jc w:val="both"/>
        <w:rPr>
          <w:rFonts w:cstheme="minorHAnsi"/>
        </w:rPr>
      </w:pPr>
      <w:r w:rsidRPr="00750FF1">
        <w:rPr>
          <w:rFonts w:cstheme="minorHAnsi"/>
        </w:rPr>
        <w:t xml:space="preserve">                                                                                                                             Applicant/ Representative</w:t>
      </w:r>
    </w:p>
    <w:p w14:paraId="1563095F" w14:textId="77777777" w:rsidR="00C118AA" w:rsidRPr="00750FF1" w:rsidRDefault="00C118AA" w:rsidP="00C118AA">
      <w:pPr>
        <w:spacing w:after="0" w:line="240" w:lineRule="auto"/>
        <w:jc w:val="both"/>
        <w:rPr>
          <w:rFonts w:cstheme="minorHAnsi"/>
        </w:rPr>
      </w:pPr>
      <w:r w:rsidRPr="00750FF1">
        <w:rPr>
          <w:rFonts w:cstheme="minorHAnsi"/>
        </w:rPr>
        <w:t xml:space="preserve">                                                                                                                          (Signature over printed name)</w:t>
      </w:r>
    </w:p>
    <w:p w14:paraId="136B4292" w14:textId="77777777" w:rsidR="00C118AA" w:rsidRPr="00750FF1" w:rsidRDefault="00C118AA" w:rsidP="00C118AA">
      <w:pPr>
        <w:spacing w:after="0" w:line="240" w:lineRule="auto"/>
        <w:jc w:val="both"/>
        <w:rPr>
          <w:rFonts w:cstheme="minorHAnsi"/>
        </w:rPr>
      </w:pPr>
      <w:r w:rsidRPr="00750FF1">
        <w:rPr>
          <w:rFonts w:cstheme="minorHAnsi"/>
        </w:rPr>
        <w:t xml:space="preserve">                                                                                                                          Date: ___________________</w:t>
      </w:r>
    </w:p>
    <w:p w14:paraId="14E5A025" w14:textId="7ECA517A" w:rsidR="00C118AA" w:rsidRPr="00750FF1" w:rsidRDefault="00C118AA" w:rsidP="00C118AA">
      <w:pPr>
        <w:spacing w:after="0" w:line="240" w:lineRule="auto"/>
        <w:jc w:val="both"/>
        <w:rPr>
          <w:rFonts w:cstheme="minorHAnsi"/>
        </w:rPr>
      </w:pPr>
      <w:r w:rsidRPr="00750FF1">
        <w:rPr>
          <w:rFonts w:cstheme="minorHAnsi"/>
        </w:rPr>
        <w:t xml:space="preserve">Noted by: </w:t>
      </w:r>
    </w:p>
    <w:p w14:paraId="483D6933" w14:textId="77777777" w:rsidR="00C118AA" w:rsidRPr="00750FF1" w:rsidRDefault="00C118AA" w:rsidP="00C118AA">
      <w:pPr>
        <w:spacing w:after="0" w:line="240" w:lineRule="auto"/>
        <w:jc w:val="both"/>
        <w:rPr>
          <w:rFonts w:cstheme="minorHAnsi"/>
        </w:rPr>
      </w:pPr>
    </w:p>
    <w:p w14:paraId="76F9B54A" w14:textId="4E37ACB8" w:rsidR="00C118AA" w:rsidRPr="00750FF1" w:rsidRDefault="00E9384B" w:rsidP="00C118AA">
      <w:pPr>
        <w:spacing w:after="0" w:line="240" w:lineRule="auto"/>
        <w:jc w:val="both"/>
        <w:rPr>
          <w:rFonts w:cstheme="minorHAnsi"/>
          <w:b/>
          <w:u w:val="single"/>
        </w:rPr>
      </w:pPr>
      <w:r>
        <w:rPr>
          <w:rFonts w:cstheme="minorHAnsi"/>
          <w:b/>
          <w:u w:val="single"/>
        </w:rPr>
        <w:t>MA. GIRLIE E. LOPEZ</w:t>
      </w:r>
    </w:p>
    <w:p w14:paraId="413E6B12" w14:textId="0A7F3FF5" w:rsidR="00750FF1" w:rsidRPr="00750FF1" w:rsidRDefault="00E9384B" w:rsidP="00457701">
      <w:pPr>
        <w:spacing w:after="0" w:line="240" w:lineRule="auto"/>
        <w:jc w:val="both"/>
        <w:rPr>
          <w:rFonts w:cstheme="minorHAnsi"/>
        </w:rPr>
      </w:pPr>
      <w:r>
        <w:rPr>
          <w:rFonts w:cstheme="minorHAnsi"/>
        </w:rPr>
        <w:t xml:space="preserve">EMS-II, </w:t>
      </w:r>
      <w:r w:rsidR="00457701">
        <w:rPr>
          <w:rFonts w:cstheme="minorHAnsi"/>
        </w:rPr>
        <w:t>OSS-PEMO</w:t>
      </w:r>
    </w:p>
    <w:p w14:paraId="57C14D68" w14:textId="77777777" w:rsidR="00750FF1" w:rsidRPr="00750FF1" w:rsidRDefault="00750FF1" w:rsidP="007E68FD">
      <w:pPr>
        <w:spacing w:line="240" w:lineRule="auto"/>
        <w:jc w:val="both"/>
        <w:rPr>
          <w:rFonts w:cstheme="minorHAnsi"/>
        </w:rPr>
      </w:pPr>
    </w:p>
    <w:sectPr w:rsidR="00750FF1" w:rsidRPr="00750FF1" w:rsidSect="00457701">
      <w:headerReference w:type="even" r:id="rId7"/>
      <w:headerReference w:type="default" r:id="rId8"/>
      <w:footerReference w:type="even" r:id="rId9"/>
      <w:footerReference w:type="default" r:id="rId10"/>
      <w:headerReference w:type="first" r:id="rId11"/>
      <w:footerReference w:type="first" r:id="rId12"/>
      <w:pgSz w:w="12240" w:h="15840" w:code="1"/>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B32B58" w14:textId="77777777" w:rsidR="00966263" w:rsidRDefault="00966263" w:rsidP="00750FF1">
      <w:pPr>
        <w:spacing w:after="0" w:line="240" w:lineRule="auto"/>
      </w:pPr>
      <w:r>
        <w:separator/>
      </w:r>
    </w:p>
  </w:endnote>
  <w:endnote w:type="continuationSeparator" w:id="0">
    <w:p w14:paraId="77BBCF59" w14:textId="77777777" w:rsidR="00966263" w:rsidRDefault="00966263" w:rsidP="00750F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82025C" w14:textId="77777777" w:rsidR="00750FF1" w:rsidRDefault="00750F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39035" w14:textId="77777777" w:rsidR="00750FF1" w:rsidRDefault="00750FF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60F506" w14:textId="77777777" w:rsidR="00750FF1" w:rsidRDefault="00750F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8168CA" w14:textId="77777777" w:rsidR="00966263" w:rsidRDefault="00966263" w:rsidP="00750FF1">
      <w:pPr>
        <w:spacing w:after="0" w:line="240" w:lineRule="auto"/>
      </w:pPr>
      <w:r>
        <w:separator/>
      </w:r>
    </w:p>
  </w:footnote>
  <w:footnote w:type="continuationSeparator" w:id="0">
    <w:p w14:paraId="250CEF45" w14:textId="77777777" w:rsidR="00966263" w:rsidRDefault="00966263" w:rsidP="00750F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C76538" w14:textId="77777777" w:rsidR="00750FF1" w:rsidRDefault="00750FF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46EDEF" w14:textId="77777777" w:rsidR="00750FF1" w:rsidRDefault="00750FF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D8C230" w14:textId="77777777" w:rsidR="00750FF1" w:rsidRDefault="00750FF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50F2C"/>
    <w:multiLevelType w:val="hybridMultilevel"/>
    <w:tmpl w:val="8CD0AE4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52112FCD"/>
    <w:multiLevelType w:val="hybridMultilevel"/>
    <w:tmpl w:val="8CD0AE4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7FBA4C5C"/>
    <w:multiLevelType w:val="hybridMultilevel"/>
    <w:tmpl w:val="8CD0AE42"/>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num w:numId="1" w16cid:durableId="202135359">
    <w:abstractNumId w:val="2"/>
  </w:num>
  <w:num w:numId="2" w16cid:durableId="90902999">
    <w:abstractNumId w:val="1"/>
  </w:num>
  <w:num w:numId="3" w16cid:durableId="12122296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tTQxMTUzsTAwtTA1sTRS0lEKTi0uzszPAykwrAUAfGxLwywAAAA="/>
  </w:docVars>
  <w:rsids>
    <w:rsidRoot w:val="00750FF1"/>
    <w:rsid w:val="00246A87"/>
    <w:rsid w:val="00283B6E"/>
    <w:rsid w:val="002C4E6A"/>
    <w:rsid w:val="003816A4"/>
    <w:rsid w:val="003A66FB"/>
    <w:rsid w:val="003B7B05"/>
    <w:rsid w:val="003E3E52"/>
    <w:rsid w:val="00441C3B"/>
    <w:rsid w:val="00457701"/>
    <w:rsid w:val="005040CC"/>
    <w:rsid w:val="00606994"/>
    <w:rsid w:val="007107E4"/>
    <w:rsid w:val="00750FF1"/>
    <w:rsid w:val="007E68FD"/>
    <w:rsid w:val="00871151"/>
    <w:rsid w:val="00892487"/>
    <w:rsid w:val="00966263"/>
    <w:rsid w:val="00AE4953"/>
    <w:rsid w:val="00C118AA"/>
    <w:rsid w:val="00D473E9"/>
    <w:rsid w:val="00E9384B"/>
    <w:rsid w:val="00F65A6D"/>
    <w:rsid w:val="00F94471"/>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4F6471"/>
  <w15:chartTrackingRefBased/>
  <w15:docId w15:val="{2831AAD6-B227-45BE-A1BC-FD6C68D40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0FF1"/>
    <w:pPr>
      <w:ind w:left="720"/>
      <w:contextualSpacing/>
    </w:pPr>
  </w:style>
  <w:style w:type="paragraph" w:styleId="Header">
    <w:name w:val="header"/>
    <w:basedOn w:val="Normal"/>
    <w:link w:val="HeaderChar"/>
    <w:uiPriority w:val="99"/>
    <w:unhideWhenUsed/>
    <w:rsid w:val="00750F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0FF1"/>
  </w:style>
  <w:style w:type="paragraph" w:styleId="Footer">
    <w:name w:val="footer"/>
    <w:basedOn w:val="Normal"/>
    <w:link w:val="FooterChar"/>
    <w:uiPriority w:val="99"/>
    <w:unhideWhenUsed/>
    <w:rsid w:val="00750F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0F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TotalTime>
  <Pages>2</Pages>
  <Words>526</Words>
  <Characters>3109</Characters>
  <Application>Microsoft Office Word</Application>
  <DocSecurity>0</DocSecurity>
  <Lines>60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pmrbnegros@outlook.com</cp:lastModifiedBy>
  <cp:revision>12</cp:revision>
  <dcterms:created xsi:type="dcterms:W3CDTF">2024-05-06T05:07:00Z</dcterms:created>
  <dcterms:modified xsi:type="dcterms:W3CDTF">2025-09-10T23:56:00Z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40d0495a547b7f0463ac8efaeed76024d198747474c851a3a7195511b665b50d</vt:lpwstr>
  </property>
</Properties>
</file>